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12ED" w:rsidRDefault="009E379E" w:rsidP="009E379E">
      <w:pPr>
        <w:jc w:val="center"/>
        <w:rPr>
          <w:b/>
          <w:sz w:val="28"/>
          <w:lang w:val="de-DE"/>
        </w:rPr>
      </w:pPr>
      <w:bookmarkStart w:id="0" w:name="_GoBack"/>
      <w:bookmarkEnd w:id="0"/>
      <w:r>
        <w:rPr>
          <w:b/>
          <w:sz w:val="28"/>
          <w:lang w:val="de-DE"/>
        </w:rPr>
        <w:t xml:space="preserve">Klimaschutz-Ziele </w:t>
      </w:r>
      <w:r w:rsidR="002212ED">
        <w:rPr>
          <w:b/>
          <w:sz w:val="28"/>
          <w:lang w:val="de-DE"/>
        </w:rPr>
        <w:t xml:space="preserve">im Verkehr durch </w:t>
      </w:r>
    </w:p>
    <w:p w:rsidR="009E379E" w:rsidRPr="0000780C" w:rsidRDefault="009A5BF4" w:rsidP="009E379E">
      <w:pPr>
        <w:jc w:val="center"/>
        <w:rPr>
          <w:b/>
          <w:sz w:val="28"/>
          <w:lang w:val="de-DE"/>
        </w:rPr>
      </w:pPr>
      <w:r>
        <w:rPr>
          <w:b/>
          <w:sz w:val="28"/>
          <w:lang w:val="de-DE"/>
        </w:rPr>
        <w:t>n</w:t>
      </w:r>
      <w:r w:rsidR="002212ED">
        <w:rPr>
          <w:b/>
          <w:sz w:val="28"/>
          <w:lang w:val="de-DE"/>
        </w:rPr>
        <w:t>achhaltige Mobilitätspläne erreichen</w:t>
      </w:r>
    </w:p>
    <w:p w:rsidR="009E379E" w:rsidRPr="0000780C" w:rsidRDefault="009E379E" w:rsidP="009E379E">
      <w:pPr>
        <w:rPr>
          <w:lang w:val="de-DE"/>
        </w:rPr>
      </w:pPr>
    </w:p>
    <w:p w:rsidR="009E379E" w:rsidRDefault="009E379E" w:rsidP="009E379E">
      <w:pPr>
        <w:rPr>
          <w:lang w:val="de-DE"/>
        </w:rPr>
      </w:pPr>
      <w:r w:rsidRPr="009901BD">
        <w:rPr>
          <w:lang w:val="de-DE"/>
        </w:rPr>
        <w:t xml:space="preserve">Es ist </w:t>
      </w:r>
      <w:r>
        <w:rPr>
          <w:lang w:val="de-DE"/>
        </w:rPr>
        <w:t>unübersehbar,</w:t>
      </w:r>
      <w:r w:rsidRPr="009901BD">
        <w:rPr>
          <w:lang w:val="de-DE"/>
        </w:rPr>
        <w:t xml:space="preserve"> dass Deutschland derzeit die Klimaschutzziele im</w:t>
      </w:r>
      <w:r w:rsidRPr="0000780C">
        <w:rPr>
          <w:lang w:val="de-DE"/>
        </w:rPr>
        <w:t xml:space="preserve"> Verkehr bei weitem verfehlt. </w:t>
      </w:r>
      <w:r w:rsidRPr="006D072F">
        <w:rPr>
          <w:lang w:val="de-DE"/>
        </w:rPr>
        <w:t>Die Bundesregierung hat das Ziel, den Ausstoß der Treibhausgase im Verkehr bis 2030 um 40%</w:t>
      </w:r>
      <w:r>
        <w:rPr>
          <w:lang w:val="de-DE"/>
        </w:rPr>
        <w:t>-</w:t>
      </w:r>
      <w:r w:rsidRPr="005F4346">
        <w:rPr>
          <w:lang w:val="de-DE"/>
        </w:rPr>
        <w:t xml:space="preserve">42% </w:t>
      </w:r>
      <w:r w:rsidRPr="006D072F">
        <w:rPr>
          <w:lang w:val="de-DE"/>
        </w:rPr>
        <w:t>gegenüber 1990 zu senken</w:t>
      </w:r>
      <w:r w:rsidR="00F656EF">
        <w:rPr>
          <w:lang w:val="de-DE"/>
        </w:rPr>
        <w:t xml:space="preserve"> und d</w:t>
      </w:r>
      <w:r>
        <w:rPr>
          <w:lang w:val="de-DE"/>
        </w:rPr>
        <w:t>er Koalitionsvertrag der Landesregierung sieht eine vollständige Dekarbonisierung des Verkehrs bis 2050 vor.</w:t>
      </w:r>
      <w:r w:rsidRPr="006D072F">
        <w:rPr>
          <w:lang w:val="de-DE"/>
        </w:rPr>
        <w:t xml:space="preserve"> </w:t>
      </w:r>
    </w:p>
    <w:p w:rsidR="009E379E" w:rsidRDefault="009E379E" w:rsidP="009E379E">
      <w:pPr>
        <w:rPr>
          <w:lang w:val="de-DE"/>
        </w:rPr>
      </w:pPr>
    </w:p>
    <w:p w:rsidR="009E379E" w:rsidRDefault="009E379E" w:rsidP="009E379E">
      <w:pPr>
        <w:rPr>
          <w:lang w:val="de-DE"/>
        </w:rPr>
      </w:pPr>
      <w:r>
        <w:rPr>
          <w:lang w:val="de-DE"/>
        </w:rPr>
        <w:t xml:space="preserve">Kommunen spielen beim Klimaschutz eine </w:t>
      </w:r>
      <w:r w:rsidR="00F656EF">
        <w:rPr>
          <w:lang w:val="de-DE"/>
        </w:rPr>
        <w:t xml:space="preserve">besonders </w:t>
      </w:r>
      <w:r>
        <w:rPr>
          <w:lang w:val="de-DE"/>
        </w:rPr>
        <w:t xml:space="preserve">wichtige Rolle, weil </w:t>
      </w:r>
      <w:r w:rsidRPr="0000780C">
        <w:rPr>
          <w:lang w:val="de-DE"/>
        </w:rPr>
        <w:t xml:space="preserve">Verkehr </w:t>
      </w:r>
      <w:r w:rsidR="00F656EF">
        <w:rPr>
          <w:lang w:val="de-DE"/>
        </w:rPr>
        <w:t>vor allem</w:t>
      </w:r>
      <w:r>
        <w:rPr>
          <w:lang w:val="de-DE"/>
        </w:rPr>
        <w:t xml:space="preserve"> </w:t>
      </w:r>
      <w:r w:rsidRPr="0000780C">
        <w:rPr>
          <w:lang w:val="de-DE"/>
        </w:rPr>
        <w:t xml:space="preserve">lokal </w:t>
      </w:r>
      <w:r w:rsidR="00F656EF">
        <w:rPr>
          <w:lang w:val="de-DE"/>
        </w:rPr>
        <w:t xml:space="preserve">entsteht. Doch wie sollen diese scharfen </w:t>
      </w:r>
      <w:r w:rsidR="009A5BF4">
        <w:rPr>
          <w:lang w:val="de-DE"/>
        </w:rPr>
        <w:t>Klimav</w:t>
      </w:r>
      <w:r w:rsidR="00F656EF">
        <w:rPr>
          <w:lang w:val="de-DE"/>
        </w:rPr>
        <w:t xml:space="preserve">orgaben </w:t>
      </w:r>
      <w:r w:rsidR="009A5BF4">
        <w:rPr>
          <w:lang w:val="de-DE"/>
        </w:rPr>
        <w:t xml:space="preserve">lokal </w:t>
      </w:r>
      <w:r w:rsidR="00F656EF">
        <w:rPr>
          <w:lang w:val="de-DE"/>
        </w:rPr>
        <w:t xml:space="preserve">umgesetzt werden? Die </w:t>
      </w:r>
      <w:r w:rsidR="001458D6">
        <w:rPr>
          <w:lang w:val="de-DE"/>
        </w:rPr>
        <w:t xml:space="preserve">Grünen </w:t>
      </w:r>
      <w:r w:rsidR="00F656EF">
        <w:rPr>
          <w:lang w:val="de-DE"/>
        </w:rPr>
        <w:t xml:space="preserve">Räte in Kommunen, Kreisen und Regionen sind nicht nur einem ständigen Kampf mit dem politischen Gegner „um jeden Parkplatz“ ausgesetzt, sondern es bedarf auch oft eines speziellen Fachwissens. </w:t>
      </w:r>
      <w:r w:rsidR="009A5BF4">
        <w:rPr>
          <w:lang w:val="de-DE"/>
        </w:rPr>
        <w:t xml:space="preserve">Eine der Ursachen ist, dass Verkehrsplanung oft in Einzelprojekten erfolgt und nicht im Rahmen einer langfristigen und zielgerichteten Planung. </w:t>
      </w:r>
    </w:p>
    <w:p w:rsidR="00F656EF" w:rsidRDefault="00F656EF" w:rsidP="009E379E">
      <w:pPr>
        <w:rPr>
          <w:lang w:val="de-DE"/>
        </w:rPr>
      </w:pPr>
    </w:p>
    <w:p w:rsidR="00F656EF" w:rsidRDefault="009A5BF4" w:rsidP="009E379E">
      <w:pPr>
        <w:rPr>
          <w:lang w:val="de-DE"/>
        </w:rPr>
      </w:pPr>
      <w:r>
        <w:rPr>
          <w:lang w:val="de-DE"/>
        </w:rPr>
        <w:t xml:space="preserve">Als Lösung schlage ich vor, einen nachhaltigen Mobilitätsplan zu erstellen, wie er mittlerweile von der EU in über 1000 Gemeinden umgesetzt wird. Dabei sind selbstverständlich die Klimaziele die wichtigsten Vorgaben, aber auch Ziele wie lebenswerte Städte, </w:t>
      </w:r>
      <w:r w:rsidR="001458D6">
        <w:rPr>
          <w:lang w:val="de-DE"/>
        </w:rPr>
        <w:t xml:space="preserve">Umwelt, </w:t>
      </w:r>
      <w:r>
        <w:rPr>
          <w:lang w:val="de-DE"/>
        </w:rPr>
        <w:t xml:space="preserve">Verbesserung der Erreichbarkeit, Standortqualität und Verringerung von Stauungen können damit </w:t>
      </w:r>
      <w:r w:rsidR="001458D6">
        <w:rPr>
          <w:lang w:val="de-DE"/>
        </w:rPr>
        <w:t>angestrebt</w:t>
      </w:r>
      <w:r>
        <w:rPr>
          <w:lang w:val="de-DE"/>
        </w:rPr>
        <w:t xml:space="preserve"> werden. Durch letztere kann der politische Gegner mit an Bord genommen werden.</w:t>
      </w:r>
    </w:p>
    <w:p w:rsidR="001458D6" w:rsidRDefault="001458D6" w:rsidP="009E379E">
      <w:pPr>
        <w:rPr>
          <w:lang w:val="de-DE"/>
        </w:rPr>
      </w:pPr>
    </w:p>
    <w:p w:rsidR="001458D6" w:rsidRDefault="001458D6" w:rsidP="009E379E">
      <w:pPr>
        <w:rPr>
          <w:lang w:val="de-DE"/>
        </w:rPr>
      </w:pPr>
      <w:r>
        <w:rPr>
          <w:lang w:val="de-DE"/>
        </w:rPr>
        <w:t xml:space="preserve">Der eigentlich Witz bei dem Plan ist, dass durch die Zielvorgaben im Klimaschutz bestimmte </w:t>
      </w:r>
      <w:r w:rsidR="00E30921">
        <w:rPr>
          <w:lang w:val="de-DE"/>
        </w:rPr>
        <w:t>Maßnahmen</w:t>
      </w:r>
      <w:r>
        <w:rPr>
          <w:lang w:val="de-DE"/>
        </w:rPr>
        <w:t xml:space="preserve">, wie </w:t>
      </w:r>
      <w:r w:rsidR="00E30921">
        <w:rPr>
          <w:lang w:val="de-DE"/>
        </w:rPr>
        <w:t xml:space="preserve">z.B. </w:t>
      </w:r>
      <w:r>
        <w:rPr>
          <w:lang w:val="de-DE"/>
        </w:rPr>
        <w:t xml:space="preserve">Verdopplung des Öffentlichen und nicht motorisierten Verkehrs „von ganz alleine“ kommen, weil sonst die Ziele nicht erreicht werden können. </w:t>
      </w:r>
      <w:r w:rsidR="00AD566B">
        <w:rPr>
          <w:lang w:val="de-DE"/>
        </w:rPr>
        <w:t>Im Vorfeld des Antrags muss de</w:t>
      </w:r>
      <w:r w:rsidR="00E30921">
        <w:rPr>
          <w:lang w:val="de-DE"/>
        </w:rPr>
        <w:t>shalb</w:t>
      </w:r>
      <w:r w:rsidR="00AD566B">
        <w:rPr>
          <w:lang w:val="de-DE"/>
        </w:rPr>
        <w:t xml:space="preserve"> nicht über die Maßnahmen ge</w:t>
      </w:r>
      <w:r w:rsidR="00E30921">
        <w:rPr>
          <w:lang w:val="de-DE"/>
        </w:rPr>
        <w:t>stritten werden. Alle möglichen Zukunftsvorstellungen der Ratsmitglieder können sich in Szenarien niederschlagen, die mit Hilfe eines Verkehrsmodells bewertet werden.</w:t>
      </w:r>
    </w:p>
    <w:p w:rsidR="009A5BF4" w:rsidRDefault="009A5BF4" w:rsidP="009E379E">
      <w:pPr>
        <w:rPr>
          <w:lang w:val="de-DE"/>
        </w:rPr>
      </w:pPr>
    </w:p>
    <w:p w:rsidR="009E379E" w:rsidRDefault="009A5BF4" w:rsidP="009E379E">
      <w:pPr>
        <w:rPr>
          <w:lang w:val="de-DE"/>
        </w:rPr>
      </w:pPr>
      <w:r>
        <w:rPr>
          <w:lang w:val="de-DE"/>
        </w:rPr>
        <w:t xml:space="preserve">Der Plan wird erstellt </w:t>
      </w:r>
      <w:r w:rsidR="001458D6">
        <w:rPr>
          <w:lang w:val="de-DE"/>
        </w:rPr>
        <w:t xml:space="preserve">unter frühzeitiger </w:t>
      </w:r>
      <w:r>
        <w:rPr>
          <w:lang w:val="de-DE"/>
        </w:rPr>
        <w:t xml:space="preserve">Beteiligung der Bürger und </w:t>
      </w:r>
      <w:r w:rsidR="001458D6">
        <w:rPr>
          <w:lang w:val="de-DE"/>
        </w:rPr>
        <w:t>gesteuert durch ein</w:t>
      </w:r>
      <w:r>
        <w:rPr>
          <w:lang w:val="de-DE"/>
        </w:rPr>
        <w:t xml:space="preserve"> </w:t>
      </w:r>
      <w:r w:rsidR="001458D6">
        <w:rPr>
          <w:lang w:val="de-DE"/>
        </w:rPr>
        <w:t>politisches</w:t>
      </w:r>
      <w:r>
        <w:rPr>
          <w:lang w:val="de-DE"/>
        </w:rPr>
        <w:t xml:space="preserve"> </w:t>
      </w:r>
      <w:r w:rsidR="001458D6">
        <w:rPr>
          <w:lang w:val="de-DE"/>
        </w:rPr>
        <w:t>Gremium</w:t>
      </w:r>
      <w:r>
        <w:rPr>
          <w:lang w:val="de-DE"/>
        </w:rPr>
        <w:t xml:space="preserve"> an dem alle im Rat vertretenen Parteien beteiligt sind. </w:t>
      </w:r>
      <w:r w:rsidR="009E379E" w:rsidRPr="009901BD">
        <w:rPr>
          <w:lang w:val="de-DE"/>
        </w:rPr>
        <w:t xml:space="preserve">Diese </w:t>
      </w:r>
      <w:r w:rsidR="009E379E">
        <w:rPr>
          <w:lang w:val="de-DE"/>
        </w:rPr>
        <w:t>Planung wird nur zu konkreten Schritten führen, wenn</w:t>
      </w:r>
      <w:r w:rsidR="009E379E" w:rsidRPr="009901BD">
        <w:rPr>
          <w:lang w:val="de-DE"/>
        </w:rPr>
        <w:t xml:space="preserve"> </w:t>
      </w:r>
      <w:r w:rsidR="009E379E">
        <w:rPr>
          <w:lang w:val="de-DE"/>
        </w:rPr>
        <w:t xml:space="preserve">sie </w:t>
      </w:r>
      <w:r w:rsidR="009E379E" w:rsidRPr="009901BD">
        <w:rPr>
          <w:lang w:val="de-DE"/>
        </w:rPr>
        <w:t xml:space="preserve">in einer nachhaltigen Investitionsplanung mit Haushaltbeschlüssen </w:t>
      </w:r>
      <w:r w:rsidR="009E379E">
        <w:rPr>
          <w:lang w:val="de-DE"/>
        </w:rPr>
        <w:t>verankert werden</w:t>
      </w:r>
      <w:r w:rsidR="009E379E" w:rsidRPr="009901BD">
        <w:rPr>
          <w:lang w:val="de-DE"/>
        </w:rPr>
        <w:t xml:space="preserve">. </w:t>
      </w:r>
    </w:p>
    <w:p w:rsidR="00F2349F" w:rsidRDefault="003E40E6">
      <w:pPr>
        <w:rPr>
          <w:lang w:val="de-DE"/>
        </w:rPr>
      </w:pPr>
    </w:p>
    <w:p w:rsidR="009A5BF4" w:rsidRDefault="009A5BF4">
      <w:pPr>
        <w:rPr>
          <w:lang w:val="de-DE"/>
        </w:rPr>
      </w:pPr>
      <w:r>
        <w:rPr>
          <w:lang w:val="de-DE"/>
        </w:rPr>
        <w:t xml:space="preserve">Niklas Sieber, </w:t>
      </w:r>
    </w:p>
    <w:p w:rsidR="009A5BF4" w:rsidRDefault="009A5BF4">
      <w:pPr>
        <w:rPr>
          <w:lang w:val="de-DE"/>
        </w:rPr>
      </w:pPr>
      <w:r>
        <w:rPr>
          <w:lang w:val="de-DE"/>
        </w:rPr>
        <w:t>(Stellv. Sprecher der LAG Mobilität)</w:t>
      </w:r>
    </w:p>
    <w:p w:rsidR="009A5BF4" w:rsidRDefault="003E40E6">
      <w:pPr>
        <w:rPr>
          <w:lang w:val="de-DE"/>
        </w:rPr>
      </w:pPr>
      <w:hyperlink r:id="rId6" w:history="1">
        <w:r w:rsidR="009A5BF4" w:rsidRPr="00F2511D">
          <w:rPr>
            <w:rStyle w:val="Hyperlink"/>
            <w:lang w:val="de-DE"/>
          </w:rPr>
          <w:t>niklas.sieber@gmx.de</w:t>
        </w:r>
      </w:hyperlink>
      <w:r w:rsidR="009A5BF4">
        <w:rPr>
          <w:lang w:val="de-DE"/>
        </w:rPr>
        <w:t xml:space="preserve">, </w:t>
      </w:r>
      <w:hyperlink r:id="rId7" w:history="1">
        <w:r w:rsidR="009A5BF4" w:rsidRPr="00F2511D">
          <w:rPr>
            <w:rStyle w:val="Hyperlink"/>
            <w:lang w:val="de-DE"/>
          </w:rPr>
          <w:t>www.niklas-sieber.de</w:t>
        </w:r>
      </w:hyperlink>
    </w:p>
    <w:p w:rsidR="009A5BF4" w:rsidRDefault="009A5BF4">
      <w:pPr>
        <w:rPr>
          <w:lang w:val="de-DE"/>
        </w:rPr>
      </w:pPr>
    </w:p>
    <w:p w:rsidR="001458D6" w:rsidRDefault="00E30921" w:rsidP="00E30921">
      <w:pPr>
        <w:pBdr>
          <w:top w:val="single" w:sz="4" w:space="1" w:color="auto"/>
          <w:left w:val="single" w:sz="4" w:space="4" w:color="auto"/>
          <w:bottom w:val="single" w:sz="4" w:space="1" w:color="auto"/>
          <w:right w:val="single" w:sz="4" w:space="4" w:color="auto"/>
        </w:pBdr>
        <w:ind w:right="3685"/>
        <w:rPr>
          <w:lang w:val="de-DE"/>
        </w:rPr>
      </w:pPr>
      <w:r w:rsidRPr="00E30921">
        <w:rPr>
          <w:noProof/>
          <w:lang w:val="de-DE"/>
        </w:rPr>
        <w:drawing>
          <wp:inline distT="0" distB="0" distL="0" distR="0" wp14:anchorId="0907F3B9" wp14:editId="111DBF86">
            <wp:extent cx="3329940" cy="2627193"/>
            <wp:effectExtent l="0" t="0" r="3810" b="1905"/>
            <wp:docPr id="51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4234" cy="2630581"/>
                    </a:xfrm>
                    <a:prstGeom prst="rect">
                      <a:avLst/>
                    </a:prstGeom>
                    <a:noFill/>
                    <a:ln>
                      <a:noFill/>
                    </a:ln>
                    <a:extLst/>
                  </pic:spPr>
                </pic:pic>
              </a:graphicData>
            </a:graphic>
          </wp:inline>
        </w:drawing>
      </w:r>
    </w:p>
    <w:p w:rsidR="00E30921" w:rsidRPr="00E30921" w:rsidRDefault="003E40E6" w:rsidP="00E30921">
      <w:pPr>
        <w:pBdr>
          <w:top w:val="single" w:sz="4" w:space="1" w:color="auto"/>
          <w:left w:val="single" w:sz="4" w:space="4" w:color="auto"/>
          <w:bottom w:val="single" w:sz="4" w:space="1" w:color="auto"/>
          <w:right w:val="single" w:sz="4" w:space="4" w:color="auto"/>
        </w:pBdr>
        <w:ind w:right="3685"/>
        <w:rPr>
          <w:sz w:val="16"/>
          <w:lang w:val="de-DE"/>
        </w:rPr>
      </w:pPr>
      <w:hyperlink r:id="rId9" w:history="1">
        <w:r w:rsidR="00E30921" w:rsidRPr="00E30921">
          <w:rPr>
            <w:rStyle w:val="Hyperlink"/>
            <w:sz w:val="16"/>
            <w:lang w:val="de-DE"/>
          </w:rPr>
          <w:t>http://www.eltis.org/mobility-plans/sump-concept</w:t>
        </w:r>
      </w:hyperlink>
    </w:p>
    <w:sectPr w:rsidR="00E30921" w:rsidRPr="00E309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35F" w:rsidRDefault="0032635F" w:rsidP="009E379E">
      <w:r>
        <w:separator/>
      </w:r>
    </w:p>
  </w:endnote>
  <w:endnote w:type="continuationSeparator" w:id="0">
    <w:p w:rsidR="0032635F" w:rsidRDefault="0032635F" w:rsidP="009E3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35F" w:rsidRDefault="0032635F" w:rsidP="009E379E">
      <w:r>
        <w:separator/>
      </w:r>
    </w:p>
  </w:footnote>
  <w:footnote w:type="continuationSeparator" w:id="0">
    <w:p w:rsidR="0032635F" w:rsidRDefault="0032635F" w:rsidP="009E37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79E"/>
    <w:rsid w:val="001458D6"/>
    <w:rsid w:val="002212ED"/>
    <w:rsid w:val="0032635F"/>
    <w:rsid w:val="003E40E6"/>
    <w:rsid w:val="007250C7"/>
    <w:rsid w:val="00791C1A"/>
    <w:rsid w:val="009A5BF4"/>
    <w:rsid w:val="009E379E"/>
    <w:rsid w:val="00AD566B"/>
    <w:rsid w:val="00E30921"/>
    <w:rsid w:val="00F656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A49F8-C933-43D1-8979-6CC9CC61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E379E"/>
    <w:pPr>
      <w:widowControl w:val="0"/>
      <w:autoSpaceDE w:val="0"/>
      <w:autoSpaceDN w:val="0"/>
      <w:adjustRightInd w:val="0"/>
      <w:spacing w:after="0" w:line="240" w:lineRule="auto"/>
      <w:jc w:val="both"/>
    </w:pPr>
    <w:rPr>
      <w:rFonts w:ascii="Arial" w:eastAsia="Times New Roman" w:hAnsi="Arial" w:cs="Arial"/>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unhideWhenUsed/>
    <w:rsid w:val="009E379E"/>
  </w:style>
  <w:style w:type="character" w:customStyle="1" w:styleId="FunotentextZchn">
    <w:name w:val="Fußnotentext Zchn"/>
    <w:basedOn w:val="Absatz-Standardschriftart"/>
    <w:link w:val="Funotentext"/>
    <w:uiPriority w:val="99"/>
    <w:rsid w:val="009E379E"/>
    <w:rPr>
      <w:rFonts w:ascii="Arial" w:eastAsia="Times New Roman" w:hAnsi="Arial" w:cs="Arial"/>
      <w:lang w:val="en-GB"/>
    </w:rPr>
  </w:style>
  <w:style w:type="character" w:styleId="Funotenzeichen">
    <w:name w:val="footnote reference"/>
    <w:uiPriority w:val="99"/>
    <w:semiHidden/>
    <w:unhideWhenUsed/>
    <w:rsid w:val="009E379E"/>
    <w:rPr>
      <w:vertAlign w:val="superscript"/>
    </w:rPr>
  </w:style>
  <w:style w:type="character" w:styleId="Hyperlink">
    <w:name w:val="Hyperlink"/>
    <w:uiPriority w:val="99"/>
    <w:unhideWhenUsed/>
    <w:rsid w:val="009E379E"/>
    <w:rPr>
      <w:color w:val="0000FF"/>
      <w:u w:val="single"/>
    </w:rPr>
  </w:style>
  <w:style w:type="paragraph" w:styleId="Sprechblasentext">
    <w:name w:val="Balloon Text"/>
    <w:basedOn w:val="Standard"/>
    <w:link w:val="SprechblasentextZchn"/>
    <w:uiPriority w:val="99"/>
    <w:semiHidden/>
    <w:unhideWhenUsed/>
    <w:rsid w:val="00E3092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0921"/>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www.niklas-sieb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klas.sieber@gmx.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eltis.org/mobility-plans/sump-concep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2141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 Sieber</dc:creator>
  <cp:lastModifiedBy>Sabine Schlager</cp:lastModifiedBy>
  <cp:revision>2</cp:revision>
  <dcterms:created xsi:type="dcterms:W3CDTF">2019-01-30T12:29:00Z</dcterms:created>
  <dcterms:modified xsi:type="dcterms:W3CDTF">2019-01-30T12:29:00Z</dcterms:modified>
</cp:coreProperties>
</file>